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26" w:lineRule="atLeast"/>
        <w:ind w:left="0" w:right="0" w:firstLine="0"/>
        <w:jc w:val="center"/>
        <w:rPr>
          <w:rFonts w:hint="default" w:ascii="Arial" w:hAnsi="Arial" w:eastAsia="MYRIADPRO-REGULAR" w:cs="Arial"/>
          <w:i w:val="0"/>
          <w:caps w:val="0"/>
          <w:color w:val="333333"/>
          <w:spacing w:val="0"/>
          <w:sz w:val="50"/>
          <w:szCs w:val="50"/>
          <w:u w:val="none"/>
        </w:rPr>
      </w:pPr>
      <w:bookmarkStart w:id="0" w:name="_GoBack"/>
      <w:bookmarkEnd w:id="0"/>
      <w:r>
        <w:rPr>
          <w:rFonts w:hint="eastAsia" w:ascii="Arial" w:hAnsi="Arial" w:cs="Arial"/>
          <w:i w:val="0"/>
          <w:caps w:val="0"/>
          <w:color w:val="333333"/>
          <w:spacing w:val="0"/>
          <w:sz w:val="50"/>
          <w:szCs w:val="50"/>
          <w:u w:val="none"/>
          <w:lang w:val="en-US" w:eastAsia="zh-CN"/>
        </w:rPr>
        <w:t>AC1200 Wireless Gigabit Ceiling Mount Access Point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EAP912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3502025" cy="3018790"/>
            <wp:effectExtent l="0" t="0" r="0" b="0"/>
            <wp:docPr id="2" name="图片 2" descr="S99-B-20220221.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99-B-20220221.644"/>
                    <pic:cNvPicPr>
                      <a:picLocks noChangeAspect="1"/>
                    </pic:cNvPicPr>
                  </pic:nvPicPr>
                  <pic:blipFill>
                    <a:blip r:embed="rId5"/>
                    <a:srcRect l="19898" t="17674" r="21791" b="10698"/>
                    <a:stretch>
                      <a:fillRect/>
                    </a:stretch>
                  </pic:blipFill>
                  <pic:spPr>
                    <a:xfrm>
                      <a:off x="0" y="0"/>
                      <a:ext cx="350202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/>
        <w:jc w:val="left"/>
        <w:textAlignment w:val="auto"/>
        <w:rPr>
          <w:rFonts w:hint="default" w:cs="Arial" w:asciiTheme="minorAscii" w:hAnsiTheme="minorAscii"/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default" w:cs="Arial" w:asciiTheme="minorAscii" w:hAnsiTheme="minorAscii"/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OVERVIEW：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 xml:space="preserve">Stonet 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EAP912 is designed for corporate offices, hotels, supermarkets and other scenario design, can meet the needs of a large number of wireless clients. Full gigabit port, 1200Mbps wireless dual band; 4 built-in high gain antennas. 128M memory, stable standby 60 units. The power is linearly adjustable to effectively reduce the interference before the AP. 48V standard POE power supply +DC12V/1A, two power supply modes, flexible networking.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cs="Arial" w:asciiTheme="minorAscii" w:hAnsiTheme="minorAscii"/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rFonts w:hint="default" w:cs="Arial" w:asciiTheme="minorAscii" w:hAnsiTheme="minorAscii"/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FEATURES：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Simultaneous </w:t>
      </w:r>
      <w:r>
        <w:rPr>
          <w:rFonts w:hint="eastAsia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300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>Mbps on 2.4GHz and 867Mbps on 5GHz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Adjustable power, reduce the interference between the AP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Automatically weed out weak signal and improve wireless network performance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Power adjustable to reduce interference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Unified AP management without the need for additional AC controllers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val="en-US" w:eastAsia="zh-CN" w:bidi="ar"/>
        </w:rPr>
        <w:t>•</w:t>
      </w:r>
      <w:r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  <w:t xml:space="preserve"> Support two power supply mode, more flexible networking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</w:pPr>
      <w:r>
        <w:rPr>
          <w:b/>
          <w:bCs/>
          <w:color w:val="4472C4" w:themeColor="accent5"/>
          <w:sz w:val="24"/>
          <w:szCs w:val="24"/>
          <w14:textFill>
            <w14:solidFill>
              <w14:schemeClr w14:val="accent5"/>
            </w14:solidFill>
          </w14:textFill>
        </w:rPr>
        <w:t>SPECIFICATION：</w:t>
      </w:r>
    </w:p>
    <w:tbl>
      <w:tblPr>
        <w:tblStyle w:val="5"/>
        <w:tblW w:w="9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2"/>
        <w:gridCol w:w="6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 Regular" w:hAnsi="Arial Regular" w:eastAsia="Arial Regular" w:cs="Arial Regular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Hardware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Interface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1 * 10/100/1000M adaptive LAN port(POE power supply)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1 * 10/100/1000M adaptive WAN port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  <w:t>ntenna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4 * </w:t>
            </w: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built-in high gain antenna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Button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Default</w:t>
            </w: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Button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Power Supply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48V standard POE</w:t>
            </w: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or external DC 12V/1A power supply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Regular" w:hAnsi="Arial Regular" w:eastAsia="SimSun" w:cs="Arial Regular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LED 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6 *</w:t>
            </w: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red and blue </w:t>
            </w: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LED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Mounting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Ceiling /Wall Mounting (Kits included)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Software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  <w:t>Memory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128MB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  <w:t>FLASH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16MB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Forwarding rate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10/100/1000Mbps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W</w:t>
            </w:r>
            <w:r>
              <w:rPr>
                <w:rFonts w:hint="eastAsia" w:ascii="Arial Regular" w:hAnsi="Arial Regular" w:eastAsia="Arial Regular" w:cs="Arial Regular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ireless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Frequency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2.4 GHz and 5 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Signal Rate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  <w:r>
              <w:rPr>
                <w:rFonts w:hint="default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 xml:space="preserve">Mbps </w:t>
            </w: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at </w:t>
            </w:r>
            <w:r>
              <w:rPr>
                <w:rFonts w:hint="default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2.4GHz</w:t>
            </w: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, 867</w:t>
            </w:r>
            <w:r>
              <w:rPr>
                <w:rFonts w:hint="default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 xml:space="preserve">Mbps </w:t>
            </w: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at </w:t>
            </w:r>
            <w:r>
              <w:rPr>
                <w:rFonts w:hint="default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eastAsia="zh-CN" w:bidi="ar"/>
              </w:rPr>
              <w:t>5GHz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Wireless Standards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IEEE802.11b/g/n/ac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6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>Features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Wireless terminal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Wireless network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Intranet Settings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Signal conditioning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Host Black and white list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Internet access Settings (routing mode/Bridge mode)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Advanced Settings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Port mapping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Dynamic domain names(dyndns/noip/oray)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Managing Passwords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Time setting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Initialization (Default restore)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Schedule tasks (periodic restarts)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Firmware upgrade (manual upgrade/online upgrade /AC upgrade)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Dial-up log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Device information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MYRIADPRO-REGULAR" w:cs="Arial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Indicator light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Others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Dimensions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*</w:t>
            </w:r>
            <w:r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145 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Environment</w:t>
            </w:r>
          </w:p>
        </w:tc>
        <w:tc>
          <w:tcPr>
            <w:tcW w:w="6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Operating Temperature</w:t>
            </w: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: 0℃ ~ 40℃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Operating Humidity : 10% ~ 90% RH non condensing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 xml:space="preserve">Storage </w:t>
            </w:r>
            <w:r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  <w:t>Temperature</w:t>
            </w:r>
            <w:r>
              <w:rPr>
                <w:rFonts w:hint="eastAsia" w:ascii="Arial Regular" w:hAnsi="Arial Regular" w:eastAsia="SimSun" w:cs="Arial Regular"/>
                <w:i w:val="0"/>
                <w:color w:val="666666"/>
                <w:sz w:val="24"/>
                <w:szCs w:val="24"/>
                <w:u w:val="none"/>
                <w:lang w:val="en-US" w:eastAsia="zh-CN"/>
              </w:rPr>
              <w:t xml:space="preserve"> : -20℃ ~ 70℃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 Regular" w:hAnsi="Arial Regular" w:eastAsia="Arial Regular" w:cs="Arial Regular"/>
                <w:i w:val="0"/>
                <w:color w:val="666666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SimSun" w:cs="Arial"/>
                <w:color w:val="666666"/>
                <w:kern w:val="0"/>
                <w:sz w:val="24"/>
                <w:szCs w:val="24"/>
                <w:lang w:val="en-US" w:eastAsia="zh-CN" w:bidi="ar"/>
              </w:rPr>
              <w:t>Storage Humidity : 5% ~ 90% RH non condensing</w:t>
            </w:r>
          </w:p>
        </w:tc>
      </w:tr>
    </w:tbl>
    <w:p>
      <w:pPr>
        <w:jc w:val="both"/>
        <w:rPr>
          <w:rFonts w:hint="default" w:ascii="Arial" w:hAnsi="Arial" w:eastAsia="MYRIADPRO-REGULAR" w:cs="Arial"/>
          <w:b w:val="0"/>
          <w:i w:val="0"/>
          <w:caps w:val="0"/>
          <w:color w:val="666666"/>
          <w:spacing w:val="0"/>
          <w:kern w:val="0"/>
          <w:sz w:val="24"/>
          <w:szCs w:val="24"/>
          <w:u w:val="none"/>
          <w:lang w:eastAsia="zh-CN" w:bidi="ar"/>
        </w:rPr>
      </w:pPr>
    </w:p>
    <w:sectPr>
      <w:headerReference r:id="rId3" w:type="default"/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华文宋体">
    <w:altName w:val="SimSun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-751205</wp:posOffset>
          </wp:positionH>
          <wp:positionV relativeFrom="paragraph">
            <wp:posOffset>-551815</wp:posOffset>
          </wp:positionV>
          <wp:extent cx="7565390" cy="2758440"/>
          <wp:effectExtent l="0" t="0" r="16510" b="3810"/>
          <wp:wrapNone/>
          <wp:docPr id="1" name="图片 1" descr="ston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stonet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2758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E5NGU3YTU5YmY0YWIzYjIxZjRmYmRhNDE4MWYifQ=="/>
  </w:docVars>
  <w:rsids>
    <w:rsidRoot w:val="6E7EDA71"/>
    <w:rsid w:val="072408C2"/>
    <w:rsid w:val="08BD4948"/>
    <w:rsid w:val="0DA249E5"/>
    <w:rsid w:val="0FF048A0"/>
    <w:rsid w:val="2CC93C42"/>
    <w:rsid w:val="35A056B9"/>
    <w:rsid w:val="38EF36DA"/>
    <w:rsid w:val="393B74B7"/>
    <w:rsid w:val="3B8D1F92"/>
    <w:rsid w:val="3FB26F8B"/>
    <w:rsid w:val="46DC6BC8"/>
    <w:rsid w:val="4BD849F2"/>
    <w:rsid w:val="51EC7BC9"/>
    <w:rsid w:val="536E0CEA"/>
    <w:rsid w:val="57FF048F"/>
    <w:rsid w:val="5FA9947E"/>
    <w:rsid w:val="611C5BFD"/>
    <w:rsid w:val="6CF52D13"/>
    <w:rsid w:val="6E7EDA71"/>
    <w:rsid w:val="79F9B3E8"/>
    <w:rsid w:val="7CE34E65"/>
    <w:rsid w:val="7EFBFC17"/>
    <w:rsid w:val="7F730EFA"/>
    <w:rsid w:val="7FFF3EDE"/>
    <w:rsid w:val="9DDEE0D4"/>
    <w:rsid w:val="9EF7AB90"/>
    <w:rsid w:val="BF97DB84"/>
    <w:rsid w:val="DFFE58AD"/>
    <w:rsid w:val="EFF77263"/>
    <w:rsid w:val="F2FF10CC"/>
    <w:rsid w:val="FFB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4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  <w:style w:type="character" w:customStyle="1" w:styleId="11">
    <w:name w:val="font11"/>
    <w:basedOn w:val="4"/>
    <w:qFormat/>
    <w:uiPriority w:val="0"/>
    <w:rPr>
      <w:rFonts w:hint="default" w:ascii="Arial" w:hAnsi="Arial" w:cs="Arial"/>
      <w:color w:val="666666"/>
      <w:sz w:val="24"/>
      <w:szCs w:val="24"/>
      <w:u w:val="none"/>
    </w:rPr>
  </w:style>
  <w:style w:type="character" w:customStyle="1" w:styleId="12">
    <w:name w:val="font41"/>
    <w:basedOn w:val="4"/>
    <w:qFormat/>
    <w:uiPriority w:val="0"/>
    <w:rPr>
      <w:rFonts w:ascii="华文宋体" w:hAnsi="华文宋体" w:eastAsia="华文宋体" w:cs="华文宋体"/>
      <w:color w:val="666666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SimSun" w:hAnsi="SimSun" w:eastAsia="SimSun" w:cs="SimSun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1252</Words>
  <Characters>7479</Characters>
  <Lines>0</Lines>
  <Paragraphs>0</Paragraphs>
  <TotalTime>3</TotalTime>
  <ScaleCrop>false</ScaleCrop>
  <LinksUpToDate>false</LinksUpToDate>
  <CharactersWithSpaces>8565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2020-07-19T19:49:00Z</dcterms:created>
  <dc:creator>mqfishing</dc:creator>
  <cp:lastModifiedBy>Hüseyin Topuz</cp:lastModifiedBy>
  <dcterms:modified xsi:type="dcterms:W3CDTF">2023-11-24T11:07:39Z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739C33F43B394ACD80C4CA549E6CFCFA_13</vt:lpwstr>
  </property>
</Properties>
</file>